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senhor compadre</w:t>
        </w:r>
      </w:hyperlink>
    </w:p>
    <w:p>
      <w:pPr>
        <w:pStyle w:val="BodyText"/>
        <w:jc w:val="left"/>
        <w:rPr>
          <w:b/>
        </w:rPr>
      </w:pPr>
    </w:p>
    <w:p>
      <w:pPr>
        <w:pStyle w:val="BodyText"/>
        <w:spacing w:before="9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</w:pPr>
      <w:r>
        <w:rPr/>
        <w:t>Houve, uma vez, um pobre homem que tinha tantos filhos que todo o mundo já era compadre dêle e, quando lhe nasceu mais um filho, não tinha mais ninguém a quem pudesse convidar para padrinho.</w:t>
      </w:r>
    </w:p>
    <w:p>
      <w:pPr>
        <w:pStyle w:val="BodyText"/>
        <w:spacing w:line="295" w:lineRule="auto" w:before="2"/>
        <w:ind w:left="110"/>
      </w:pPr>
      <w:r>
        <w:rPr/>
        <w:t>Ele não sabia que fazer; muito preocupado, deitou-se e adormeceu. Sonhou que devia ficar diante da porta da cidade e convidar para padrinho o primeiro que passasse por êle.</w:t>
      </w:r>
    </w:p>
    <w:p>
      <w:pPr>
        <w:pStyle w:val="BodyText"/>
        <w:spacing w:line="295" w:lineRule="auto" w:before="2"/>
        <w:ind w:left="110"/>
      </w:pPr>
      <w:r>
        <w:rPr/>
        <w:t>Quando acordou, decidiu obedecer ao sonho; ficou diante da porta da cidade e convidou o primeiro que passou por êle. O forasteiro presenteou-o com uma garrafi- nha de água, dizendo;</w:t>
      </w:r>
    </w:p>
    <w:p>
      <w:pPr>
        <w:pStyle w:val="BodyText"/>
        <w:spacing w:line="295" w:lineRule="auto" w:before="2"/>
        <w:ind w:left="110"/>
      </w:pPr>
      <w:r>
        <w:rPr/>
        <w:t>- Aqui tens uma água mágica; com ela poderás curar  os doentes. Tens apenas de ver onde se acha a Morte: se estiver à cabeceira do enfermo, dá-lhe desta</w:t>
      </w:r>
    </w:p>
    <w:p>
      <w:pPr>
        <w:pStyle w:val="BodyText"/>
        <w:spacing w:line="295" w:lineRule="auto" w:before="2"/>
        <w:ind w:left="110"/>
      </w:pPr>
      <w:r>
        <w:rPr/>
        <w:t>água e êle ficará curado; mas, se ela estiver aos pés da cama, tudo será inútil, êle terá de morrer.</w:t>
      </w:r>
    </w:p>
    <w:p>
      <w:pPr>
        <w:pStyle w:val="BodyText"/>
        <w:spacing w:line="295" w:lineRule="auto" w:before="2"/>
        <w:ind w:left="110"/>
      </w:pPr>
      <w:r>
        <w:rPr/>
        <w:t>O homem desde então pôde sempre diagnosticar se um doente se salvaria ou não; tornou-se famoso pela sua arte e ganhou muito dinheiro. Certa vez, foi chamado para ver o filhinho do rei; ao entrar no quarto viu a Morte à cabeceira da cama; então, deu-lhe a água e curou-o; o mesmo sucedeu a segunda vez; mas, na terceira vez, a Morte estava aos pés da cama e o príncipe teve de morrer.</w:t>
      </w:r>
    </w:p>
    <w:p>
      <w:pPr>
        <w:pStyle w:val="BodyText"/>
        <w:spacing w:line="295" w:lineRule="auto" w:before="2"/>
        <w:ind w:left="110"/>
      </w:pPr>
      <w:r>
        <w:rPr/>
        <w:t>Um dia, quis visitar o compadre e contar-lhe o que se havia passado com a água.</w:t>
      </w:r>
    </w:p>
    <w:p>
      <w:pPr>
        <w:pStyle w:val="BodyText"/>
        <w:spacing w:line="295" w:lineRule="auto" w:before="2"/>
        <w:ind w:left="110"/>
      </w:pPr>
      <w:r>
        <w:rPr/>
        <w:t>Ao entrar, porém, na casa do compadre, encontrou certas coisas bem esquisitas! No primeiro andar, a pà- zinha e a vassoura estavam brigando e esmurravam-se a valer. Êle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Onde mora o senhor compadre?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No andar de cima, - respondeu a vassoura.</w:t>
      </w:r>
    </w:p>
    <w:p>
      <w:pPr>
        <w:pStyle w:val="BodyText"/>
        <w:spacing w:line="295" w:lineRule="auto" w:before="53"/>
        <w:ind w:left="110"/>
      </w:pPr>
      <w:r>
        <w:rPr/>
        <w:t>Quando chegou ao segundo andar, viu espalhados pelo chão não sei quantos dedos de defuntos.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748" w:firstLine="0"/>
        <w:jc w:val="left"/>
        <w:rPr>
          <w:sz w:val="20"/>
        </w:rPr>
      </w:pPr>
      <w:r>
        <w:rPr>
          <w:sz w:val="20"/>
        </w:rPr>
        <w:t>Onde mora o senhor compadre? Um dos dedos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No andar de cima.</w:t>
      </w:r>
    </w:p>
    <w:p>
      <w:pPr>
        <w:pStyle w:val="BodyText"/>
        <w:spacing w:line="295" w:lineRule="auto" w:before="53"/>
        <w:ind w:left="110"/>
      </w:pPr>
      <w:r>
        <w:rPr/>
        <w:t>No terceiro andar, havia um monte de cabeças de defuntos, que também lhe indicaram o andar de cima. No quarto andar, viu peixes fritando-se sozinhos no fogo, torrando-se na frigideira. Êles também disseram-lhe: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No andar de cima.</w:t>
      </w:r>
    </w:p>
    <w:p>
      <w:pPr>
        <w:pStyle w:val="BodyText"/>
        <w:spacing w:before="53"/>
        <w:ind w:left="110"/>
      </w:pPr>
      <w:r>
        <w:rPr/>
        <w:t>Quando subiu ao quinto andar, chegou diante de um</w:t>
      </w:r>
    </w:p>
    <w:p>
      <w:pPr>
        <w:pStyle w:val="BodyText"/>
        <w:spacing w:line="295" w:lineRule="auto" w:before="91"/>
        <w:ind w:left="110" w:right="108"/>
      </w:pPr>
      <w:r>
        <w:rPr/>
        <w:br w:type="column"/>
      </w:r>
      <w:r>
        <w:rPr/>
        <w:t>quarto e espiou pelo buraco da fechadura; e viu o compadre, que tinha dois longos chifres. Quando èle abriu</w:t>
      </w:r>
    </w:p>
    <w:p>
      <w:pPr>
        <w:pStyle w:val="BodyText"/>
        <w:spacing w:line="295" w:lineRule="auto" w:before="1"/>
        <w:ind w:left="110" w:right="110"/>
      </w:pPr>
      <w:r>
        <w:rPr/>
        <w:t>a porta e entrou no quarto, o compadre deitou-se rapidamente na cama e cobriu-se. O homem então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Senhor compadre, mas que casa esquisita é a vossa! Quando cheguei ao primeiro andar, a pàzinha e a vassoura estavam brigando e esmurrando-se a valer.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Como sois simplório - disse o compadre; - eram o criado e a criada, que estavam tagarelando.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Mas, no segundo andar, vi espalhados pelo chão dedos de defunto.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Oh, como sois tolo! eram raízes de escorcioneira!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No terceiro andar, havia um monte de cabeças de defuntos.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Medroso, eram cabeças de repolhos.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No quarto andar, vi peixes na frigideira, fritando-se sozinhos.</w:t>
      </w:r>
    </w:p>
    <w:p>
      <w:pPr>
        <w:pStyle w:val="BodyText"/>
        <w:spacing w:line="295" w:lineRule="auto" w:before="2"/>
        <w:ind w:left="110" w:right="109"/>
      </w:pPr>
      <w:r>
        <w:rPr/>
        <w:t>Mal acabou de dizer isso, os peixes apareceram e puseram-se na mesa sozinhos.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Quando cheguei ao quinto andar, espiei pelo buraco da fechadura; eu vos vi compadre e tínheis dois chifres compridos.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isto não é verdade!</w:t>
      </w:r>
    </w:p>
    <w:p>
      <w:pPr>
        <w:pStyle w:val="BodyText"/>
        <w:spacing w:line="295" w:lineRule="auto" w:before="53"/>
        <w:ind w:left="110" w:right="109"/>
      </w:pPr>
      <w:r>
        <w:rPr/>
        <w:t>O homem então ficou com mêdo e fugiu correndo: senão, quem sabe lá o que lhe teria feito o compadre!</w:t>
      </w:r>
    </w:p>
    <w:p>
      <w:pPr>
        <w:pStyle w:val="BodyText"/>
        <w:spacing w:before="2"/>
        <w:jc w:val="left"/>
        <w:rPr>
          <w:sz w:val="32"/>
        </w:rPr>
      </w:pPr>
    </w:p>
    <w:p>
      <w:pPr>
        <w:pStyle w:val="BodyText"/>
        <w:ind w:left="2103" w:right="2103"/>
        <w:jc w:val="center"/>
      </w:pPr>
      <w:r>
        <w:rPr/>
        <w:t>* * *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3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senhor_compadre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senhor compadre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2017-02-23T13:35:52Z</dcterms:created>
  <dcterms:modified xsi:type="dcterms:W3CDTF">2017-02-23T13:35:52Z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