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raposa e os gansos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Certa vez, a raposa surgiu num prado onde pastava tranquilamente um bando de gansos belos e gordos; vendo-os todos reunidos, ela pôs-se a rir, dizendo: - Chega bem a propósito! Estais todos aqui tão juntinhos que posso devorar-vos um após o outro facilmente.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Muito assustados com aquilo, os gansos começaram um berreiro infernal, pulando de um lado para outro, lamentando-se e implorando que lhes poupasse a vida. Mas a raposa não queria saber de nada e disse: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Não há apelação nem misericórdia; tendes de morrer todos.</w:t>
      </w:r>
    </w:p>
    <w:p>
      <w:pPr>
        <w:pStyle w:val="BodyText"/>
        <w:spacing w:before="2"/>
        <w:ind w:left="110"/>
        <w:jc w:val="both"/>
      </w:pPr>
      <w:r>
        <w:rPr/>
        <w:t>Por fim, um deles criou coragem e propôs: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Se nós, pobres gansos, temos mesmo de perder nossas jovens existências, concede-nos pelo menos uma última graça: permite que rezemos as preces a fim de não morrer em pecado; depois nos colocaremos em fila para que não escolhas somente os mais gordos.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Está bem, - disse a raposa, - acho muito justo o pedido; vosso desejo é muito piedoso, podeis rezar. Eu ficarei esperando.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Então o primeiro da fila iniciou uma prece bem longa que repetia sem cessar: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Quá, quá, quá!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E como não parasse, o segundo ganso não esperou a vez e por seu turno começou: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Quá, quá, quá, quá!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Imitando o seu exemplo, o terceiro, depois o quarto, o quinto e todos os demais, puseram-se a gritar  sem parar todos juntos.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(Quando terminarem de rezar, continuaremos a história; por ora estão ainda rezando...)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raposa_e_os_ganso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raposa e os gansos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2017-02-23T12:43:08Z</dcterms:created>
  <dcterms:modified xsi:type="dcterms:W3CDTF">2017-02-23T12:43:08Z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